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26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[Shop no., street, city, PIN]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GSTIN: [29ABCDE1234F1Z5]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[Karnataka]  ·  State code: [29]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Phone: [+91 ...]  ·  Email: [you@example.com]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sz w:val="36"/>
              </w:rPr>
              <w:t>TAX INVOICE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475569"/>
                <w:sz w:val="16"/>
              </w:rPr>
              <w:t>[ORIGINAL FOR RECIPIENT]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475569"/>
                <w:sz w:val="14"/>
              </w:rPr>
              <w:t>(Duplicate for transporter · Triplicate for supplier)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Invoice no.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[VB/26-27/001]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Invoice date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[21-10-2026]</w:t>
            </w:r>
          </w:p>
        </w:tc>
      </w:tr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Place of supply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[Karnataka (29)]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Reverse charge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[No]</w:t>
            </w:r>
          </w:p>
        </w:tc>
      </w:tr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Buyer's order no. / date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[PO/123 · 18-10-2026]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E-way bill no. (if any)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[—]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Bill to (recipient)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[Buyer name]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[Address, city, PIN]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GSTIN/UIN: [if registered]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[Karnataka]  ·  State code: [29]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Ship to (delivery address)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[Same as above, or delivery address]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[Karnataka]  ·  State code: [29]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"/>
        <w:gridCol w:w="2324"/>
        <w:gridCol w:w="850"/>
        <w:gridCol w:w="510"/>
        <w:gridCol w:w="567"/>
        <w:gridCol w:w="907"/>
        <w:gridCol w:w="1077"/>
        <w:gridCol w:w="510"/>
        <w:gridCol w:w="850"/>
        <w:gridCol w:w="850"/>
        <w:gridCol w:w="1247"/>
      </w:tblGrid>
      <w:tr>
        <w:tc>
          <w:tcPr>
            <w:tcW w:type="dxa" w:w="34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#</w:t>
            </w:r>
          </w:p>
        </w:tc>
        <w:tc>
          <w:tcPr>
            <w:tcW w:type="dxa" w:w="2324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Description of goods / services</w:t>
            </w:r>
          </w:p>
        </w:tc>
        <w:tc>
          <w:tcPr>
            <w:tcW w:type="dxa" w:w="85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HSN/SAC</w:t>
            </w:r>
          </w:p>
        </w:tc>
        <w:tc>
          <w:tcPr>
            <w:tcW w:type="dxa" w:w="51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Qty</w:t>
            </w:r>
          </w:p>
        </w:tc>
        <w:tc>
          <w:tcPr>
            <w:tcW w:type="dxa" w:w="56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Unit</w:t>
            </w:r>
          </w:p>
        </w:tc>
        <w:tc>
          <w:tcPr>
            <w:tcW w:type="dxa" w:w="90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Rate (₹)</w:t>
            </w:r>
          </w:p>
        </w:tc>
        <w:tc>
          <w:tcPr>
            <w:tcW w:type="dxa" w:w="107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Taxable value (₹)</w:t>
            </w:r>
          </w:p>
        </w:tc>
        <w:tc>
          <w:tcPr>
            <w:tcW w:type="dxa" w:w="51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GST %</w:t>
            </w:r>
          </w:p>
        </w:tc>
        <w:tc>
          <w:tcPr>
            <w:tcW w:type="dxa" w:w="85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CGST (₹)</w:t>
            </w:r>
          </w:p>
        </w:tc>
        <w:tc>
          <w:tcPr>
            <w:tcW w:type="dxa" w:w="85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SGST (₹)</w:t>
            </w:r>
          </w:p>
        </w:tc>
        <w:tc>
          <w:tcPr>
            <w:tcW w:type="dxa" w:w="124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 (₹)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[Item description (5% item)]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[XXXX]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BAG</w:t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450.00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4,500.00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112.50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112.50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4,725.00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[Item description (18% item)]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[XXXX]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PCS</w:t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250.00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1,000.00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90.00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90.00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1,180.00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5,500.00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202.50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202.50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5,905.00</w:t>
            </w:r>
          </w:p>
        </w:tc>
      </w:tr>
    </w:tbl>
    <w:p>
      <w:pPr>
        <w:spacing w:after="6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GST rate</w:t>
            </w:r>
          </w:p>
        </w:tc>
        <w:tc>
          <w:tcPr>
            <w:tcW w:type="dxa" w:w="2018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Taxable value (₹)</w:t>
            </w:r>
          </w:p>
        </w:tc>
        <w:tc>
          <w:tcPr>
            <w:tcW w:type="dxa" w:w="2018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CGST (₹)</w:t>
            </w:r>
          </w:p>
        </w:tc>
        <w:tc>
          <w:tcPr>
            <w:tcW w:type="dxa" w:w="2018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SGST (₹)</w:t>
            </w:r>
          </w:p>
        </w:tc>
        <w:tc>
          <w:tcPr>
            <w:tcW w:type="dxa" w:w="2018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 tax (₹)</w:t>
            </w:r>
          </w:p>
        </w:tc>
      </w:tr>
      <w:tr>
        <w:tc>
          <w:tcPr>
            <w:tcW w:type="dxa" w:w="2018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5% (2.5% + 2.5%)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4,500.00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112.50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112.50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225.00</w:t>
            </w:r>
          </w:p>
        </w:tc>
      </w:tr>
      <w:tr>
        <w:tc>
          <w:tcPr>
            <w:tcW w:type="dxa" w:w="2018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18% (9% + 9%)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1,000.00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90.00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90.00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180.00</w:t>
            </w:r>
          </w:p>
        </w:tc>
      </w:tr>
      <w:tr>
        <w:tc>
          <w:tcPr>
            <w:tcW w:type="dxa" w:w="2018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5,500.00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202.50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202.50</w:t>
            </w:r>
          </w:p>
        </w:tc>
        <w:tc>
          <w:tcPr>
            <w:tcW w:type="dxa" w:w="2018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405.00</w:t>
            </w:r>
          </w:p>
        </w:tc>
      </w:tr>
    </w:tbl>
    <w:p>
      <w:pPr>
        <w:spacing w:after="60" w:before="0"/>
      </w:pPr>
    </w:p>
    <w:p>
      <w:pPr>
        <w:spacing w:after="40" w:before="0"/>
      </w:pPr>
      <w:r>
        <w:rPr>
          <w:b/>
          <w:i w:val="0"/>
          <w:sz w:val="18"/>
        </w:rPr>
        <w:t>Amount in words: [Rupees Five Thousand Nine Hundred Five only]</w:t>
      </w:r>
    </w:p>
    <w:p>
      <w:pPr>
        <w:spacing w:after="120" w:before="0"/>
      </w:pPr>
      <w:r>
        <w:rPr>
          <w:b w:val="0"/>
          <w:i w:val="0"/>
          <w:sz w:val="18"/>
        </w:rPr>
        <w:t>Bank details: [Bank name, A/c no., IFSC]  ·  UPI: [optional]</w:t>
      </w:r>
    </w:p>
    <w:p>
      <w:pPr>
        <w:spacing w:after="20" w:before="0"/>
      </w:pPr>
      <w:r>
        <w:rPr>
          <w:b/>
          <w:i w:val="0"/>
          <w:color w:val="1E293B"/>
          <w:sz w:val="18"/>
        </w:rPr>
        <w:t>Declaration</w:t>
      </w:r>
    </w:p>
    <w:p>
      <w:pPr>
        <w:spacing w:after="160" w:before="0"/>
      </w:pPr>
      <w:r>
        <w:rPr>
          <w:b w:val="0"/>
          <w:i w:val="0"/>
          <w:sz w:val="17"/>
        </w:rPr>
        <w:t>[We declare that this invoice shows the actual price of the goods / services described and that all particulars are true and correct.]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Receiver's signature (optional)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sz w:val="18"/>
              </w:rPr>
              <w:t>For [Your Business Name]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br/>
              <w:br/>
              <w:t>Authorised signatory</w:t>
            </w:r>
          </w:p>
        </w:tc>
      </w:tr>
    </w:tbl>
    <w:p>
      <w:pPr>
        <w:spacing w:after="120" w:before="0"/>
      </w:pPr>
    </w:p>
    <w:p>
      <w:pPr>
        <w:spacing w:after="40" w:before="0"/>
      </w:pPr>
      <w:r>
        <w:rPr>
          <w:b w:val="0"/>
          <w:i/>
          <w:color w:val="475569"/>
          <w:sz w:val="15"/>
        </w:rPr>
        <w:t>Sale within your state: CGST and SGST at half the GST rate each. For services, use SAC codes and make two copies (Rule 48). Unregistered buyer with a bill of ₹50,000 or more: add name, address and state (Rule 46(e)). If you are notified for e-invoicing, report B2B invoices to the IRP and print the IRN and QR code. Composition dealers issue a bill of supply instead. Free format from VelBooks (velbooks.com); check Rule 46 of the CGST Rules.</w:t>
      </w:r>
    </w:p>
    <w:p>
      <w:r>
        <w:br w:type="page"/>
      </w:r>
    </w:p>
    <w:p>
      <w:pPr>
        <w:spacing w:after="80" w:before="0"/>
      </w:pPr>
      <w:r>
        <w:rPr>
          <w:b w:val="0"/>
          <w:i/>
          <w:color w:val="475569"/>
          <w:sz w:val="16"/>
        </w:rPr>
        <w:t>Page 2 — inter-state version (IGST). Delete this page if you only sell within your state.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26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[Shop no., street, city, PIN]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GSTIN: [29ABCDE1234F1Z5]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[Karnataka]  ·  State code: [29]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Phone: [+91 ...]  ·  Email: [you@example.com]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sz w:val="36"/>
              </w:rPr>
              <w:t>TAX INVOICE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475569"/>
                <w:sz w:val="16"/>
              </w:rPr>
              <w:t>[ORIGINAL FOR RECIPIENT]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475569"/>
                <w:sz w:val="14"/>
              </w:rPr>
              <w:t>(Duplicate for transporter · Triplicate for supplier)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Invoice no.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[VB/26-27/002]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Invoice date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[21-10-2026]</w:t>
            </w:r>
          </w:p>
        </w:tc>
      </w:tr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Place of supply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[Tamil Nadu (33)]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Reverse charge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[No]</w:t>
            </w:r>
          </w:p>
        </w:tc>
      </w:tr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Buyer's order no. / date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[PO/123 · 18-10-2026]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E-way bill no. (if any)</w:t>
            </w:r>
          </w:p>
        </w:tc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[—]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Bill to (recipient)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[Buyer name]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[Address, city, PIN]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GSTIN/UIN: [if registered]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[Tamil Nadu]  ·  State code: [33]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b/>
                <w:sz w:val="18"/>
              </w:rPr>
              <w:t>Ship to (delivery address)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[Same as above, or delivery address]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State: [Tamil Nadu]  ·  State code: [33]</w:t>
            </w:r>
          </w:p>
        </w:tc>
      </w:tr>
    </w:tbl>
    <w:p>
      <w:pPr>
        <w:spacing w:after="80" w:before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"/>
        <w:gridCol w:w="2778"/>
        <w:gridCol w:w="850"/>
        <w:gridCol w:w="510"/>
        <w:gridCol w:w="567"/>
        <w:gridCol w:w="907"/>
        <w:gridCol w:w="1191"/>
        <w:gridCol w:w="624"/>
        <w:gridCol w:w="1020"/>
        <w:gridCol w:w="1304"/>
      </w:tblGrid>
      <w:tr>
        <w:tc>
          <w:tcPr>
            <w:tcW w:type="dxa" w:w="34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#</w:t>
            </w:r>
          </w:p>
        </w:tc>
        <w:tc>
          <w:tcPr>
            <w:tcW w:type="dxa" w:w="2778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Description of goods / services</w:t>
            </w:r>
          </w:p>
        </w:tc>
        <w:tc>
          <w:tcPr>
            <w:tcW w:type="dxa" w:w="85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HSN/SAC</w:t>
            </w:r>
          </w:p>
        </w:tc>
        <w:tc>
          <w:tcPr>
            <w:tcW w:type="dxa" w:w="51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Qty</w:t>
            </w:r>
          </w:p>
        </w:tc>
        <w:tc>
          <w:tcPr>
            <w:tcW w:type="dxa" w:w="56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Unit</w:t>
            </w:r>
          </w:p>
        </w:tc>
        <w:tc>
          <w:tcPr>
            <w:tcW w:type="dxa" w:w="907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Rate (₹)</w:t>
            </w:r>
          </w:p>
        </w:tc>
        <w:tc>
          <w:tcPr>
            <w:tcW w:type="dxa" w:w="1191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Taxable value (₹)</w:t>
            </w:r>
          </w:p>
        </w:tc>
        <w:tc>
          <w:tcPr>
            <w:tcW w:type="dxa" w:w="624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IGST %</w:t>
            </w:r>
          </w:p>
        </w:tc>
        <w:tc>
          <w:tcPr>
            <w:tcW w:type="dxa" w:w="1020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IGST (₹)</w:t>
            </w:r>
          </w:p>
        </w:tc>
        <w:tc>
          <w:tcPr>
            <w:tcW w:type="dxa" w:w="1304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 (₹)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2778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[Item description (5% item)]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[XXXX]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BAG</w:t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450.00</w:t>
            </w:r>
          </w:p>
        </w:tc>
        <w:tc>
          <w:tcPr>
            <w:tcW w:type="dxa" w:w="1191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4,500.00</w:t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225.00</w:t>
            </w:r>
          </w:p>
        </w:tc>
        <w:tc>
          <w:tcPr>
            <w:tcW w:type="dxa" w:w="130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4,725.00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2778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[Item description (18% item)]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[XXXX]</w:t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PCS</w:t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250.00</w:t>
            </w:r>
          </w:p>
        </w:tc>
        <w:tc>
          <w:tcPr>
            <w:tcW w:type="dxa" w:w="1191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1,000.00</w:t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180.00</w:t>
            </w:r>
          </w:p>
        </w:tc>
        <w:tc>
          <w:tcPr>
            <w:tcW w:type="dxa" w:w="130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1,180.00</w:t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2778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30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2778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304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2778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</w:t>
            </w:r>
          </w:p>
        </w:tc>
        <w:tc>
          <w:tcPr>
            <w:tcW w:type="dxa" w:w="850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51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56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5,500.00</w:t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405.00</w:t>
            </w:r>
          </w:p>
        </w:tc>
        <w:tc>
          <w:tcPr>
            <w:tcW w:type="dxa" w:w="1304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5,905.00</w:t>
            </w:r>
          </w:p>
        </w:tc>
      </w:tr>
    </w:tbl>
    <w:p>
      <w:pPr>
        <w:spacing w:after="6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GST rate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Taxable value (₹)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IGST (₹)</w:t>
            </w:r>
          </w:p>
        </w:tc>
        <w:tc>
          <w:tcPr>
            <w:tcW w:type="dxa" w:w="2523"/>
            <w:shd w:val="clear" w:color="auto" w:fill="E8EAF6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 tax (₹)</w:t>
            </w:r>
          </w:p>
        </w:tc>
      </w:tr>
      <w:tr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5%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4,500.00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225.00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225.00</w:t>
            </w:r>
          </w:p>
        </w:tc>
      </w:tr>
      <w:tr>
        <w:tc>
          <w:tcPr>
            <w:tcW w:type="dxa" w:w="2523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18%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1,000.00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180.00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 w:val="0"/>
                <w:sz w:val="16"/>
              </w:rPr>
              <w:t>180.00</w:t>
            </w:r>
          </w:p>
        </w:tc>
      </w:tr>
      <w:tr>
        <w:tc>
          <w:tcPr>
            <w:tcW w:type="dxa" w:w="2523"/>
          </w:tcPr>
          <w:p>
            <w:pPr>
              <w:spacing w:after="0"/>
            </w:pPr>
            <w:r/>
            <w:r>
              <w:rPr>
                <w:b/>
                <w:sz w:val="16"/>
              </w:rPr>
              <w:t>Total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5,500.00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405.00</w:t>
            </w:r>
          </w:p>
        </w:tc>
        <w:tc>
          <w:tcPr>
            <w:tcW w:type="dxa" w:w="2523"/>
          </w:tcPr>
          <w:p>
            <w:pPr>
              <w:spacing w:after="0"/>
              <w:jc w:val="right"/>
            </w:pPr>
            <w:r/>
            <w:r>
              <w:rPr>
                <w:b/>
                <w:sz w:val="16"/>
              </w:rPr>
              <w:t>405.00</w:t>
            </w:r>
          </w:p>
        </w:tc>
      </w:tr>
    </w:tbl>
    <w:p>
      <w:pPr>
        <w:spacing w:after="60" w:before="0"/>
      </w:pPr>
    </w:p>
    <w:p>
      <w:pPr>
        <w:spacing w:after="40" w:before="0"/>
      </w:pPr>
      <w:r>
        <w:rPr>
          <w:b/>
          <w:i w:val="0"/>
          <w:sz w:val="18"/>
        </w:rPr>
        <w:t>Amount in words: [Rupees Five Thousand Nine Hundred Five only]</w:t>
      </w:r>
    </w:p>
    <w:p>
      <w:pPr>
        <w:spacing w:after="120" w:before="0"/>
      </w:pPr>
      <w:r>
        <w:rPr>
          <w:b w:val="0"/>
          <w:i w:val="0"/>
          <w:sz w:val="18"/>
        </w:rPr>
        <w:t>Bank details: [Bank name, A/c no., IFSC]  ·  UPI: [optional]</w:t>
      </w:r>
    </w:p>
    <w:p>
      <w:pPr>
        <w:spacing w:after="20" w:before="0"/>
      </w:pPr>
      <w:r>
        <w:rPr>
          <w:b/>
          <w:i w:val="0"/>
          <w:color w:val="1E293B"/>
          <w:sz w:val="18"/>
        </w:rPr>
        <w:t>Declaration</w:t>
      </w:r>
    </w:p>
    <w:p>
      <w:pPr>
        <w:spacing w:after="160" w:before="0"/>
      </w:pPr>
      <w:r>
        <w:rPr>
          <w:b w:val="0"/>
          <w:i w:val="0"/>
          <w:sz w:val="17"/>
        </w:rPr>
        <w:t>[We declare that this invoice shows the actual price of the goods / services described and that all particulars are true and correct.]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Receiver's signature (optional)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sz w:val="18"/>
              </w:rPr>
              <w:t>For [Your Business Name]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br/>
              <w:br/>
              <w:t>Authorised signatory</w:t>
            </w:r>
          </w:p>
        </w:tc>
      </w:tr>
    </w:tbl>
    <w:p>
      <w:pPr>
        <w:spacing w:after="120" w:before="0"/>
      </w:pPr>
    </w:p>
    <w:p>
      <w:pPr>
        <w:spacing w:after="40" w:before="0"/>
      </w:pPr>
      <w:r>
        <w:rPr>
          <w:b w:val="0"/>
          <w:i/>
          <w:color w:val="475569"/>
          <w:sz w:val="15"/>
        </w:rPr>
        <w:t>Inter-state sale: the buyer's state (place of supply) differs from yours, so IGST is charged at the full rate instead of CGST + SGST. Exports and SEZ supplies need the Rule 46 legend, e.g. “Supply meant for export under bond or letter of undertaking without payment of integrated tax”. If you are notified for e-invoicing, report B2B invoices to the IRP and print the IRN and QR code. Composition dealers issue a bill of supply instead. Free format from VelBooks (velbooks.com); check Rule 46 of the CGST Rules.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invoice format — VelBooks</dc:title>
  <dc:subject>Free GST tax invoice format in Word (CGST/SGST and IGST)</dc:subject>
  <dc:creator>VelBooks</dc:creator>
  <cp:keywords/>
  <dc:description>Free template from https://velbooks.com/templates/gst-invoice-format/</dc:description>
  <cp:lastModifiedBy>VelBooks</cp:lastModifiedBy>
  <cp:revision>1</cp:revision>
  <dcterms:created xsi:type="dcterms:W3CDTF">2026-10-21T00:00:00Z</dcterms:created>
  <dcterms:modified xsi:type="dcterms:W3CDTF">2026-10-21T00:00:00Z</dcterms:modified>
  <cp:category/>
</cp:coreProperties>
</file>